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28251E55" w:rsidR="009F6BDA" w:rsidRDefault="000225F5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7D27CCCF">
                <wp:simplePos x="0" y="0"/>
                <wp:positionH relativeFrom="column">
                  <wp:posOffset>834925</wp:posOffset>
                </wp:positionH>
                <wp:positionV relativeFrom="paragraph">
                  <wp:posOffset>38100</wp:posOffset>
                </wp:positionV>
                <wp:extent cx="4144296" cy="320400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4296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57FCB34A" w:rsidR="00B36717" w:rsidRDefault="00D932CA" w:rsidP="00B3671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8</w:t>
                            </w:r>
                            <w:r w:rsidR="008D3C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.SINIFLAR </w:t>
                            </w:r>
                            <w:r w:rsidR="00B36717" w:rsidRPr="00B36717">
                              <w:rPr>
                                <w:rFonts w:cstheme="minorHAnsi"/>
                                <w:i/>
                                <w:iCs/>
                              </w:rPr>
                              <w:t>KAZANIM BAZLI SINAV ANALİZİ</w:t>
                            </w:r>
                            <w:r w:rsidR="00DE10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SENARYO </w:t>
                            </w:r>
                            <w:r w:rsidR="009A47CC">
                              <w:rPr>
                                <w:rFonts w:cstheme="minorHAnsi"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5.75pt;margin-top:3pt;width:326.3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2T+FwIAACwEAAAOAAAAZHJzL2Uyb0RvYy54bWysU01vGyEQvVfqf0Dc6107jtusvI7cRK4q&#13;&#10;WUkkp8oZs+BdCRgK2Lvur+/Arj+U9lT1AgMzzMd7j/l9pxU5COcbMCUdj3JKhOFQNWZX0h+vq09f&#13;&#10;KPGBmYopMKKkR+Hp/eLjh3lrCzGBGlQlHMEkxhetLWkdgi2yzPNaaOZHYIVBpwSnWcCj22WVYy1m&#13;&#10;1yqb5Pksa8FV1gEX3uPtY++ki5RfSsHDs5ReBKJKir2FtLq0buOaLeas2Dlm64YPbbB/6EKzxmDR&#13;&#10;c6pHFhjZu+aPVLrhDjzIMOKgM5Cy4SLNgNOM83fTbGpmRZoFwfH2DJP/f2n502FjXxwJ3VfokMAI&#13;&#10;SGt94fEyztNJp+OOnRL0I4THM2yiC4Tj5XQ8nU7uZpRw9N1M8mmecM0ur63z4ZsATaJRUoe0JLTY&#13;&#10;Ye0DVsTQU0gsZmDVKJWoUYa0JZ3d3ObpwdmDL5TBh5deoxW6bTcMsIXqiHM56Cn3lq8aLL5mPrww&#13;&#10;hxzjKKjb8IyLVIBFYLAoqcH9+tt9jEfo0UtJi5opqf+5Z05Qor4bJOUOgYgiS4fp7ecJHty1Z3vt&#13;&#10;MXv9ACjLMf4Qy5MZ44M6mdKBfkN5L2NVdDHDsXZJw8l8CL2S8XtwsVymIJSVZWFtNpbH1BHOCO1r&#13;&#10;98acHfAPyNwTnNTFinc09LE9Ect9ANkkjiLAPaoD7ijJRN3wfaLmr88p6vLJF78BAAD//wMAUEsD&#13;&#10;BBQABgAIAAAAIQAsijJz5AAAAA0BAAAPAAAAZHJzL2Rvd25yZXYueG1sTI9PS8NAEMXvgt9hGcGb&#13;&#10;3aSaGNJsSokUQeyhtZfeJtltErp/YnbbRj+940kvA4838+b9iuVkNLuo0ffOCohnETBlGyd72wrY&#13;&#10;f6wfMmA+oJWonVUCvpSHZXl7U2Au3dVu1WUXWkYh1ucooAthyDn3TacM+pkblCXv6EaDgeTYcjni&#13;&#10;lcKN5vMoSrnB3tKHDgdVdao57c5GwFu13uC2npvsW1ev78fV8Lk/JELc300vCxqrBbCgpvB3Ab8M&#13;&#10;1B9KKla7s5WeadKPcUKrAlLiIv85e4qB1QKSNAFeFvw/RfkDAAD//wMAUEsBAi0AFAAGAAgAAAAh&#13;&#10;ALaDOJL+AAAA4QEAABMAAAAAAAAAAAAAAAAAAAAAAFtDb250ZW50X1R5cGVzXS54bWxQSwECLQAU&#13;&#10;AAYACAAAACEAOP0h/9YAAACUAQAACwAAAAAAAAAAAAAAAAAvAQAAX3JlbHMvLnJlbHNQSwECLQAU&#13;&#10;AAYACAAAACEAwNdk/hcCAAAsBAAADgAAAAAAAAAAAAAAAAAuAgAAZHJzL2Uyb0RvYy54bWxQSwEC&#13;&#10;LQAUAAYACAAAACEALIoyc+QAAAANAQAADwAAAAAAAAAAAAAAAABxBAAAZHJzL2Rvd25yZXYueG1s&#13;&#10;UEsFBgAAAAAEAAQA8wAAAIIFAAAAAA==&#13;&#10;" filled="f" stroked="f" strokeweight=".5pt">
                <v:textbox>
                  <w:txbxContent>
                    <w:p w14:paraId="748B107D" w14:textId="57FCB34A" w:rsidR="00B36717" w:rsidRDefault="00D932CA" w:rsidP="00B36717">
                      <w:pPr>
                        <w:jc w:val="center"/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8</w:t>
                      </w:r>
                      <w:r w:rsidR="008D3C45">
                        <w:rPr>
                          <w:rFonts w:cstheme="minorHAnsi"/>
                          <w:i/>
                          <w:iCs/>
                        </w:rPr>
                        <w:t xml:space="preserve">.SINIFLAR </w:t>
                      </w:r>
                      <w:r w:rsidR="00B36717" w:rsidRPr="00B36717">
                        <w:rPr>
                          <w:rFonts w:cstheme="minorHAnsi"/>
                          <w:i/>
                          <w:iCs/>
                        </w:rPr>
                        <w:t>KAZANIM BAZLI SINAV ANALİZİ</w:t>
                      </w:r>
                      <w:r w:rsidR="00DE1092">
                        <w:rPr>
                          <w:rFonts w:cstheme="minorHAnsi"/>
                          <w:i/>
                          <w:iCs/>
                        </w:rPr>
                        <w:t xml:space="preserve"> SENARYO </w:t>
                      </w:r>
                      <w:r w:rsidR="009A47CC">
                        <w:rPr>
                          <w:rFonts w:cstheme="minorHAnsi"/>
                          <w:i/>
                          <w:i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41AD15AB" w:rsidR="00872C60" w:rsidRDefault="00872C60" w:rsidP="00B36717">
      <w:pPr>
        <w:jc w:val="center"/>
        <w:rPr>
          <w:rFonts w:cstheme="minorHAnsi"/>
          <w:i/>
          <w:iCs/>
        </w:rPr>
      </w:pPr>
    </w:p>
    <w:p w14:paraId="04899843" w14:textId="77777777" w:rsidR="00872C60" w:rsidRDefault="00872C60" w:rsidP="000225F5">
      <w:pPr>
        <w:rPr>
          <w:rFonts w:cstheme="minorHAnsi"/>
          <w:i/>
          <w:iCs/>
        </w:rPr>
      </w:pPr>
    </w:p>
    <w:p w14:paraId="45AE6BDF" w14:textId="77777777" w:rsidR="00872C60" w:rsidRPr="00B36717" w:rsidRDefault="00872C60" w:rsidP="00B36717">
      <w:pPr>
        <w:jc w:val="center"/>
        <w:rPr>
          <w:rFonts w:cstheme="minorHAnsi"/>
          <w:i/>
          <w:iCs/>
        </w:rPr>
      </w:pPr>
    </w:p>
    <w:tbl>
      <w:tblPr>
        <w:tblStyle w:val="TabloKlavuzu"/>
        <w:tblW w:w="9267" w:type="dxa"/>
        <w:tblInd w:w="-147" w:type="dxa"/>
        <w:tblLook w:val="04A0" w:firstRow="1" w:lastRow="0" w:firstColumn="1" w:lastColumn="0" w:noHBand="0" w:noVBand="1"/>
      </w:tblPr>
      <w:tblGrid>
        <w:gridCol w:w="1420"/>
        <w:gridCol w:w="4673"/>
        <w:gridCol w:w="691"/>
        <w:gridCol w:w="2483"/>
      </w:tblGrid>
      <w:tr w:rsidR="00AE4385" w14:paraId="1EDF5D78" w14:textId="33FC4963" w:rsidTr="008D3C45">
        <w:trPr>
          <w:trHeight w:val="505"/>
        </w:trPr>
        <w:tc>
          <w:tcPr>
            <w:tcW w:w="1420" w:type="dxa"/>
          </w:tcPr>
          <w:p w14:paraId="0B4B10A2" w14:textId="708D6736" w:rsidR="00AE4385" w:rsidRPr="00453144" w:rsidRDefault="00AE4385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4673" w:type="dxa"/>
          </w:tcPr>
          <w:p w14:paraId="59C9C7EE" w14:textId="4FBB578E" w:rsidR="00AE4385" w:rsidRPr="00453144" w:rsidRDefault="00AE4385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3174" w:type="dxa"/>
            <w:gridSpan w:val="2"/>
          </w:tcPr>
          <w:p w14:paraId="70981ACD" w14:textId="4E93DB2F" w:rsidR="00AE4385" w:rsidRPr="00453144" w:rsidRDefault="00AE4385" w:rsidP="00453144">
            <w:pPr>
              <w:jc w:val="center"/>
              <w:rPr>
                <w:sz w:val="20"/>
                <w:szCs w:val="20"/>
              </w:rPr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AE4385" w:rsidRPr="00AE4385" w14:paraId="11B98463" w14:textId="16492163" w:rsidTr="008D3C45">
        <w:trPr>
          <w:trHeight w:val="230"/>
        </w:trPr>
        <w:tc>
          <w:tcPr>
            <w:tcW w:w="1420" w:type="dxa"/>
            <w:hideMark/>
          </w:tcPr>
          <w:p w14:paraId="11A53555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73" w:type="dxa"/>
            <w:hideMark/>
          </w:tcPr>
          <w:p w14:paraId="09FBCB5C" w14:textId="365CAD7B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hideMark/>
          </w:tcPr>
          <w:p w14:paraId="1BB534DB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3" w:type="dxa"/>
          </w:tcPr>
          <w:p w14:paraId="0E9290A2" w14:textId="0FB64419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Başarı oranı</w:t>
            </w:r>
          </w:p>
        </w:tc>
      </w:tr>
      <w:tr w:rsidR="00AE4385" w:rsidRPr="00AE4385" w14:paraId="03E6C68F" w14:textId="27C35D23" w:rsidTr="008D3C45">
        <w:trPr>
          <w:trHeight w:val="428"/>
        </w:trPr>
        <w:tc>
          <w:tcPr>
            <w:tcW w:w="1420" w:type="dxa"/>
          </w:tcPr>
          <w:p w14:paraId="777D8C7C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673" w:type="dxa"/>
          </w:tcPr>
          <w:p w14:paraId="26836CC1" w14:textId="77928C9B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1" w:type="dxa"/>
          </w:tcPr>
          <w:p w14:paraId="1AEFFDC2" w14:textId="7F82FF84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Soru sayısı</w:t>
            </w:r>
          </w:p>
        </w:tc>
        <w:tc>
          <w:tcPr>
            <w:tcW w:w="2483" w:type="dxa"/>
          </w:tcPr>
          <w:p w14:paraId="0CD8C9BB" w14:textId="64CAB95E" w:rsidR="00872C60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Pass Number / Total</w:t>
            </w:r>
            <w:r w:rsidR="00872C60"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number      ………………. / ……………….</w:t>
            </w:r>
          </w:p>
        </w:tc>
      </w:tr>
      <w:tr w:rsidR="009A47CC" w:rsidRPr="00AE4385" w14:paraId="22E8BFBB" w14:textId="73BFBF61" w:rsidTr="008D3C45">
        <w:trPr>
          <w:trHeight w:val="950"/>
        </w:trPr>
        <w:tc>
          <w:tcPr>
            <w:tcW w:w="1420" w:type="dxa"/>
            <w:vMerge w:val="restart"/>
            <w:hideMark/>
          </w:tcPr>
          <w:p w14:paraId="4A24427C" w14:textId="77777777" w:rsidR="009A47CC" w:rsidRDefault="009A47CC" w:rsidP="008D3C45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1880BE" w14:textId="0CF8842A" w:rsidR="009A47CC" w:rsidRPr="009A47CC" w:rsidRDefault="00D932CA" w:rsidP="009A47C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D932CA">
              <w:rPr>
                <w:b/>
                <w:bCs/>
              </w:rPr>
              <w:t>Friendship</w:t>
            </w:r>
          </w:p>
        </w:tc>
        <w:tc>
          <w:tcPr>
            <w:tcW w:w="4673" w:type="dxa"/>
            <w:hideMark/>
          </w:tcPr>
          <w:p w14:paraId="680FA408" w14:textId="79628F32" w:rsidR="009A47CC" w:rsidRPr="00AE4385" w:rsidRDefault="00D932CA" w:rsidP="0015613E">
            <w:pPr>
              <w:pStyle w:val="NormalWeb"/>
              <w:shd w:val="clear" w:color="auto" w:fill="FFFFFF"/>
            </w:pPr>
            <w:r>
              <w:t>E8.1.R1. Students will be able to understand short and simple texts about friendship.</w:t>
            </w:r>
          </w:p>
        </w:tc>
        <w:tc>
          <w:tcPr>
            <w:tcW w:w="691" w:type="dxa"/>
            <w:hideMark/>
          </w:tcPr>
          <w:p w14:paraId="3B14AAC9" w14:textId="77777777" w:rsidR="009A47CC" w:rsidRPr="00AE4385" w:rsidRDefault="009A47CC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83" w:type="dxa"/>
          </w:tcPr>
          <w:p w14:paraId="70FF6629" w14:textId="77777777" w:rsidR="009A47CC" w:rsidRDefault="009A47CC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1E1DF223" w14:textId="4AAB97A9" w:rsidR="009A47CC" w:rsidRPr="008A1804" w:rsidRDefault="009A47CC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</w:t>
            </w:r>
          </w:p>
        </w:tc>
      </w:tr>
      <w:tr w:rsidR="009A47CC" w:rsidRPr="00AE4385" w14:paraId="00A92386" w14:textId="77777777" w:rsidTr="008D3C45">
        <w:trPr>
          <w:trHeight w:val="950"/>
        </w:trPr>
        <w:tc>
          <w:tcPr>
            <w:tcW w:w="1420" w:type="dxa"/>
            <w:vMerge/>
          </w:tcPr>
          <w:p w14:paraId="789CA991" w14:textId="77777777" w:rsidR="009A47CC" w:rsidRDefault="009A47CC" w:rsidP="008D3C45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3" w:type="dxa"/>
          </w:tcPr>
          <w:p w14:paraId="2D221098" w14:textId="712DB3A8" w:rsidR="009A47CC" w:rsidRPr="008A1804" w:rsidRDefault="00D932CA" w:rsidP="0015613E">
            <w:pPr>
              <w:pStyle w:val="NormalWeb"/>
              <w:shd w:val="clear" w:color="auto" w:fill="FFFFFF"/>
            </w:pPr>
            <w: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691" w:type="dxa"/>
          </w:tcPr>
          <w:p w14:paraId="0EE366DF" w14:textId="2506E8EB" w:rsidR="009A47CC" w:rsidRPr="00AE4385" w:rsidRDefault="009A47CC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72D03689" w14:textId="77777777" w:rsidR="009A47CC" w:rsidRDefault="009A47CC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3B67B9A9" w14:textId="5F8B01C8" w:rsidR="009A47CC" w:rsidRDefault="009A47CC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</w:t>
            </w:r>
          </w:p>
          <w:p w14:paraId="44EE2FB6" w14:textId="77777777" w:rsidR="009A47CC" w:rsidRDefault="009A47CC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  <w:tr w:rsidR="008A1804" w:rsidRPr="00AE4385" w14:paraId="2118675C" w14:textId="77777777" w:rsidTr="008D3C45">
        <w:trPr>
          <w:trHeight w:val="148"/>
        </w:trPr>
        <w:tc>
          <w:tcPr>
            <w:tcW w:w="1420" w:type="dxa"/>
            <w:vMerge w:val="restart"/>
          </w:tcPr>
          <w:p w14:paraId="716E2E8A" w14:textId="77777777" w:rsidR="008A1804" w:rsidRDefault="008A1804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AE1F5EA" w14:textId="483E0D48" w:rsidR="008A1804" w:rsidRPr="0015613E" w:rsidRDefault="00D932CA" w:rsidP="00D932C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32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Teen Life</w:t>
            </w:r>
          </w:p>
        </w:tc>
        <w:tc>
          <w:tcPr>
            <w:tcW w:w="4673" w:type="dxa"/>
          </w:tcPr>
          <w:p w14:paraId="49A4053F" w14:textId="58A81EA0" w:rsidR="008A1804" w:rsidRPr="00AE4385" w:rsidRDefault="00D932CA" w:rsidP="0015613E">
            <w:pPr>
              <w:pStyle w:val="NormalWeb"/>
              <w:shd w:val="clear" w:color="auto" w:fill="FFFFFF"/>
            </w:pPr>
            <w:r>
              <w:t>E8.2.R1. Students will be able to understand short and simple texts about regular activities of teenagers.</w:t>
            </w:r>
          </w:p>
        </w:tc>
        <w:tc>
          <w:tcPr>
            <w:tcW w:w="691" w:type="dxa"/>
          </w:tcPr>
          <w:p w14:paraId="346A29D0" w14:textId="760D5466" w:rsidR="008A1804" w:rsidRPr="00AE4385" w:rsidRDefault="008A1804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0395FA74" w14:textId="77777777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3E7AF0EC" w14:textId="0D795A9D" w:rsidR="008A1804" w:rsidRPr="008D3C45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67D2E7ED" w14:textId="77777777" w:rsidR="008A1804" w:rsidRDefault="008A1804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  <w:tr w:rsidR="008A1804" w:rsidRPr="00AE4385" w14:paraId="449038B8" w14:textId="77777777" w:rsidTr="008D3C45">
        <w:trPr>
          <w:trHeight w:val="148"/>
        </w:trPr>
        <w:tc>
          <w:tcPr>
            <w:tcW w:w="1420" w:type="dxa"/>
            <w:vMerge/>
          </w:tcPr>
          <w:p w14:paraId="5D03AFDB" w14:textId="77777777" w:rsidR="008A1804" w:rsidRPr="0015613E" w:rsidRDefault="008A1804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673" w:type="dxa"/>
          </w:tcPr>
          <w:p w14:paraId="717E5207" w14:textId="597394B4" w:rsidR="008A1804" w:rsidRPr="0015613E" w:rsidRDefault="00D932CA" w:rsidP="0015613E">
            <w:pPr>
              <w:pStyle w:val="NormalWeb"/>
              <w:shd w:val="clear" w:color="auto" w:fill="FFFFFF"/>
            </w:pPr>
            <w:r>
              <w:t>E8.2.W1. Students will be able to write a short and simple paragraph about regular activities of teenagers.</w:t>
            </w:r>
          </w:p>
        </w:tc>
        <w:tc>
          <w:tcPr>
            <w:tcW w:w="691" w:type="dxa"/>
          </w:tcPr>
          <w:p w14:paraId="161DBED9" w14:textId="6C853DD8" w:rsidR="008A1804" w:rsidRDefault="008A1804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6802CDA9" w14:textId="77777777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71AA60DA" w14:textId="30527FEF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0E2F3851" w14:textId="7997BF9F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</w:tbl>
    <w:p w14:paraId="1C513B60" w14:textId="0E696191" w:rsidR="00453144" w:rsidRDefault="00453144"/>
    <w:p w14:paraId="33291200" w14:textId="77777777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7F5864B3" w:rsidR="00453144" w:rsidRPr="00B36717" w:rsidRDefault="009A47CC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1602D37D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D932CA"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 w:rsidR="00D932CA">
              <w:rPr>
                <w:sz w:val="18"/>
                <w:szCs w:val="18"/>
              </w:rPr>
              <w:t>3</w:t>
            </w:r>
            <w:r w:rsidR="00453144"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2EC1BCFB" w:rsidR="00453144" w:rsidRPr="00B36717" w:rsidRDefault="003D5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DE1092">
              <w:rPr>
                <w:sz w:val="18"/>
                <w:szCs w:val="18"/>
              </w:rPr>
              <w:t xml:space="preserve"> </w:t>
            </w:r>
            <w:r w:rsidR="00D932CA">
              <w:rPr>
                <w:sz w:val="18"/>
                <w:szCs w:val="18"/>
              </w:rPr>
              <w:t>2</w:t>
            </w:r>
            <w:r w:rsidR="009A47CC">
              <w:rPr>
                <w:sz w:val="18"/>
                <w:szCs w:val="18"/>
              </w:rPr>
              <w:t xml:space="preserve"> ve </w:t>
            </w:r>
            <w:r w:rsidR="00D932CA">
              <w:rPr>
                <w:sz w:val="18"/>
                <w:szCs w:val="18"/>
              </w:rPr>
              <w:t>4</w:t>
            </w:r>
            <w:r w:rsidR="009A47CC">
              <w:rPr>
                <w:sz w:val="18"/>
                <w:szCs w:val="18"/>
              </w:rPr>
              <w:t>.</w:t>
            </w:r>
            <w:r w:rsidR="00453144" w:rsidRPr="00B36717">
              <w:rPr>
                <w:sz w:val="18"/>
                <w:szCs w:val="18"/>
              </w:rPr>
              <w:t xml:space="preserve"> Soru</w:t>
            </w:r>
            <w:r w:rsidR="009A47CC">
              <w:rPr>
                <w:sz w:val="18"/>
                <w:szCs w:val="18"/>
              </w:rPr>
              <w:t>lar</w:t>
            </w:r>
            <w:r>
              <w:rPr>
                <w:sz w:val="18"/>
                <w:szCs w:val="18"/>
              </w:rPr>
              <w:t xml:space="preserve"> </w:t>
            </w:r>
            <w:r w:rsidR="00453144" w:rsidRPr="00B36717">
              <w:rPr>
                <w:sz w:val="18"/>
                <w:szCs w:val="18"/>
              </w:rPr>
              <w:t>)</w:t>
            </w:r>
          </w:p>
        </w:tc>
      </w:tr>
    </w:tbl>
    <w:p w14:paraId="36E40D52" w14:textId="0DC5D6A9" w:rsidR="00453144" w:rsidRDefault="00453144"/>
    <w:p w14:paraId="54C744B3" w14:textId="76486A2C" w:rsidR="00453144" w:rsidRDefault="00872C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3ADF" wp14:editId="247F504F">
                <wp:simplePos x="0" y="0"/>
                <wp:positionH relativeFrom="column">
                  <wp:posOffset>-102468</wp:posOffset>
                </wp:positionH>
                <wp:positionV relativeFrom="paragraph">
                  <wp:posOffset>185243</wp:posOffset>
                </wp:positionV>
                <wp:extent cx="6098458" cy="1828800"/>
                <wp:effectExtent l="0" t="0" r="0" b="0"/>
                <wp:wrapNone/>
                <wp:docPr id="90162463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5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C659D" w14:textId="5D8874B2" w:rsidR="00B36717" w:rsidRPr="003D5DFE" w:rsidRDefault="00B36717" w:rsidP="00B367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Kullanım esasları: </w:t>
                            </w:r>
                          </w:p>
                          <w:p w14:paraId="186568AE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Başarı sütunu doldurulurken her kazanımın karşısına kazanımı sağlayan öğrenci sayısı/ Sınıf toplam öğrenci sayısı yazılır. Örğ: 20/25</w:t>
                            </w:r>
                          </w:p>
                          <w:p w14:paraId="056D898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Bir kazanımı sınav sorusu sınıfın %50 si tarafından doğru yapılmış ise o kazanım sağlanmış sayılır.</w:t>
                            </w:r>
                          </w:p>
                          <w:p w14:paraId="56417088" w14:textId="77777777" w:rsidR="00B36717" w:rsidRDefault="00B36717" w:rsidP="00B36717"/>
                          <w:p w14:paraId="2786FA9B" w14:textId="77777777" w:rsidR="00B36717" w:rsidRPr="00E106B6" w:rsidRDefault="00B36717" w:rsidP="00B36717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Bu sınav analizi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MİLLÎ EĞİTİM BAKANLIĞI YAZILI VE UYGULAMALI SINAVLAR YÖNERGESİ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İKİNCİ BÖLÜM, madde F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’ye (Açık uçlu veya açık uçlu ve kısa cevaplı sorulardan oluşan yazılı sınavların analizi, öğrenci cevapları puanlanırken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sınıf geneli kanaat oluşturacak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      </w:r>
                            <w:r w:rsidRPr="00E106B6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BAB1895" w14:textId="77777777" w:rsidR="00B36717" w:rsidRDefault="00B3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3ADF" id="Metin Kutusu 1" o:spid="_x0000_s1027" type="#_x0000_t202" style="position:absolute;margin-left:-8.05pt;margin-top:14.6pt;width:480.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CZqGgIAADQEAAAOAAAAZHJzL2Uyb0RvYy54bWysU01vGyEQvVfqf0Dc4107duqsvI7cRK4q&#13;&#10;WUkkp8oZs+BFYhkK2Lvur+/A+ktpT1UvMDDDfLz3mD10jSZ74bwCU9LhIKdEGA6VMtuS/nhb3kwp&#13;&#10;8YGZimkwoqQH4enD/POnWWsLMYIadCUcwSTGF60taR2CLbLM81o0zA/ACoNOCa5hAY9um1WOtZi9&#13;&#10;0dkoz++yFlxlHXDhPd4+9U46T/mlFDy8SOlFILqk2FtIq0vrJq7ZfMaKrWO2VvzYBvuHLhqmDBY9&#13;&#10;p3pigZGdU3+kahR34EGGAYcmAykVF2kGnGaYf5hmXTMr0iwIjrdnmPz/S8uf92v76kjovkKHBEZA&#13;&#10;WusLj5dxnk66Ju7YKUE/Qng4wya6QDhe3uX30/EEieboG05H02megM0uz63z4ZuAhkSjpA55SXCx&#13;&#10;/coHLImhp5BYzcBSaZ240Ya0WOJ2kqcHZw++0AYfXpqNVug2HVHV1SAbqA44n4Oeem/5UmEPK+bD&#13;&#10;K3PINY6E+g0vuEgNWAuOFiU1uF9/u4/xSAF6KWlROyX1P3fMCUr0d4Pk3A/H4yi2dBhPvozw4K49&#13;&#10;m2uP2TWPgPIc4k+xPJkxPuiTKR007yjzRayKLmY41i5pOJmPoVc0fhMuFosUhPKyLKzM2vKYOqIa&#13;&#10;EX7r3pmzRxoCMvgMJ5Wx4gMbfWzPx2IXQKpEVcS5R/UIP0ozMXj8RlH71+cUdfns898AAAD//wMA&#13;&#10;UEsDBBQABgAIAAAAIQD4IBWE5QAAAA8BAAAPAAAAZHJzL2Rvd25yZXYueG1sTE87T8MwEN6R+A/W&#13;&#10;IbG1TtJS2jROVQVVSKgMfSzdLrGbRNjnELtt4NdjJlhO+nTfM1sNRrOr6l1rSUA8joApqqxsqRZw&#13;&#10;PGxGc2DOI0nUlpSAL+Vgld/fZZhKe6Oduu59zYIJuRQFNN53KeeuapRBN7adovA7296gD7Cvuezx&#13;&#10;FsyN5kkUzbjBlkJCg50qGlV97C9GwFuxecddmZj5ty5et+d193k8PQnx+DC8LMNZL4F5Nfg/Bfxu&#13;&#10;CP0hD8VKeyHpmBYwimdxoApIFgmwQFhMpxNgpYBJ/JwAzzP+f0f+AwAA//8DAFBLAQItABQABgAI&#13;&#10;AAAAIQC2gziS/gAAAOEBAAATAAAAAAAAAAAAAAAAAAAAAABbQ29udGVudF9UeXBlc10ueG1sUEsB&#13;&#10;Ai0AFAAGAAgAAAAhADj9If/WAAAAlAEAAAsAAAAAAAAAAAAAAAAALwEAAF9yZWxzLy5yZWxzUEsB&#13;&#10;Ai0AFAAGAAgAAAAhAD50JmoaAgAANAQAAA4AAAAAAAAAAAAAAAAALgIAAGRycy9lMm9Eb2MueG1s&#13;&#10;UEsBAi0AFAAGAAgAAAAhAPggFYTlAAAADwEAAA8AAAAAAAAAAAAAAAAAdAQAAGRycy9kb3ducmV2&#13;&#10;LnhtbFBLBQYAAAAABAAEAPMAAACGBQAAAAA=&#13;&#10;" filled="f" stroked="f" strokeweight=".5pt">
                <v:textbox>
                  <w:txbxContent>
                    <w:p w14:paraId="605C659D" w14:textId="5D8874B2" w:rsidR="00B36717" w:rsidRPr="003D5DFE" w:rsidRDefault="00B36717" w:rsidP="00B36717">
                      <w:p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 xml:space="preserve">Kullanım esasları: </w:t>
                      </w:r>
                    </w:p>
                    <w:p w14:paraId="186568AE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Başarı sütunu doldurulurken her kazanımın karşısına kazanımı sağlayan öğrenci sayısı/ Sınıf toplam öğrenci sayısı yazılır. Örğ: 20/25</w:t>
                      </w:r>
                    </w:p>
                    <w:p w14:paraId="056D898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Bir kazanımı sınav sorusu sınıfın %50 si tarafından doğru yapılmış ise o kazanım sağlanmış sayılır.</w:t>
                      </w:r>
                    </w:p>
                    <w:p w14:paraId="56417088" w14:textId="77777777" w:rsidR="00B36717" w:rsidRDefault="00B36717" w:rsidP="00B36717"/>
                    <w:p w14:paraId="2786FA9B" w14:textId="77777777" w:rsidR="00B36717" w:rsidRPr="00E106B6" w:rsidRDefault="00B36717" w:rsidP="00B36717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3D5DFE">
                        <w:rPr>
                          <w:sz w:val="20"/>
                          <w:szCs w:val="20"/>
                        </w:rPr>
                        <w:t xml:space="preserve">Bu sınav analizi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MİLLÎ EĞİTİM BAKANLIĞI YAZILI VE UYGULAMALI SINAVLAR YÖNERGESİ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İKİNCİ BÖLÜM, madde F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’ye (Açık uçlu veya açık uçlu ve kısa cevaplı sorulardan oluşan yazılı sınavların analizi, öğrenci cevapları puanlanırken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sınıf geneli kanaat oluşturacak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</w:r>
                      <w:r w:rsidRPr="00E106B6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BAB1895" w14:textId="77777777" w:rsidR="00B36717" w:rsidRDefault="00B36717"/>
                  </w:txbxContent>
                </v:textbox>
              </v:shape>
            </w:pict>
          </mc:Fallback>
        </mc:AlternateContent>
      </w:r>
    </w:p>
    <w:p w14:paraId="45C7F652" w14:textId="55D8B945" w:rsidR="00453144" w:rsidRDefault="00453144"/>
    <w:p w14:paraId="230B4FAE" w14:textId="77777777" w:rsidR="00453144" w:rsidRDefault="00453144"/>
    <w:p w14:paraId="5DE067BB" w14:textId="57A4CC41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7054" w14:textId="77777777" w:rsidR="008E4AA1" w:rsidRDefault="008E4AA1" w:rsidP="00CF58DD">
      <w:r>
        <w:separator/>
      </w:r>
    </w:p>
  </w:endnote>
  <w:endnote w:type="continuationSeparator" w:id="0">
    <w:p w14:paraId="1647781D" w14:textId="77777777" w:rsidR="008E4AA1" w:rsidRDefault="008E4AA1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3389" w14:textId="77777777" w:rsidR="008E4AA1" w:rsidRDefault="008E4AA1" w:rsidP="00CF58DD">
      <w:r>
        <w:separator/>
      </w:r>
    </w:p>
  </w:footnote>
  <w:footnote w:type="continuationSeparator" w:id="0">
    <w:p w14:paraId="123232CA" w14:textId="77777777" w:rsidR="008E4AA1" w:rsidRDefault="008E4AA1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25F5"/>
    <w:rsid w:val="0004096E"/>
    <w:rsid w:val="00045558"/>
    <w:rsid w:val="00056DB3"/>
    <w:rsid w:val="000979E0"/>
    <w:rsid w:val="00120D92"/>
    <w:rsid w:val="0012761C"/>
    <w:rsid w:val="0015613E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401CA9"/>
    <w:rsid w:val="00440EB9"/>
    <w:rsid w:val="00441C2D"/>
    <w:rsid w:val="00453144"/>
    <w:rsid w:val="0049611C"/>
    <w:rsid w:val="004F63B5"/>
    <w:rsid w:val="00531332"/>
    <w:rsid w:val="005572FB"/>
    <w:rsid w:val="005A7AB5"/>
    <w:rsid w:val="005E23D9"/>
    <w:rsid w:val="00633D1E"/>
    <w:rsid w:val="006443F4"/>
    <w:rsid w:val="00656DD0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A1804"/>
    <w:rsid w:val="008D3C45"/>
    <w:rsid w:val="008E055B"/>
    <w:rsid w:val="008E4AA1"/>
    <w:rsid w:val="008F6A03"/>
    <w:rsid w:val="009214C4"/>
    <w:rsid w:val="00927508"/>
    <w:rsid w:val="0093302E"/>
    <w:rsid w:val="009377A4"/>
    <w:rsid w:val="009A47CC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A6012"/>
    <w:rsid w:val="00AB13C2"/>
    <w:rsid w:val="00AD6319"/>
    <w:rsid w:val="00AE3D1D"/>
    <w:rsid w:val="00AE4385"/>
    <w:rsid w:val="00AF05C1"/>
    <w:rsid w:val="00AF5E49"/>
    <w:rsid w:val="00B326DE"/>
    <w:rsid w:val="00B36717"/>
    <w:rsid w:val="00B5334E"/>
    <w:rsid w:val="00B67EC4"/>
    <w:rsid w:val="00B7137D"/>
    <w:rsid w:val="00B747EB"/>
    <w:rsid w:val="00B97334"/>
    <w:rsid w:val="00BB6D53"/>
    <w:rsid w:val="00C3650A"/>
    <w:rsid w:val="00C628C4"/>
    <w:rsid w:val="00C87F70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932CA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22</cp:revision>
  <cp:lastPrinted>2023-12-11T18:17:00Z</cp:lastPrinted>
  <dcterms:created xsi:type="dcterms:W3CDTF">2023-12-11T18:17:00Z</dcterms:created>
  <dcterms:modified xsi:type="dcterms:W3CDTF">2024-10-12T14:10:00Z</dcterms:modified>
</cp:coreProperties>
</file>