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D90" w14:textId="63B9BB3D" w:rsidR="0086296F" w:rsidRDefault="00C90F22" w:rsidP="00CB53FA">
      <w:pPr>
        <w:ind w:left="3540"/>
      </w:pPr>
      <w:r>
        <w:rPr>
          <w:rFonts w:cstheme="minorHAnsi"/>
          <w:i/>
          <w:iCs/>
        </w:rPr>
        <w:t xml:space="preserve">SENARYO </w:t>
      </w:r>
      <w:r w:rsidR="001E1A12">
        <w:rPr>
          <w:rFonts w:cstheme="minorHAnsi"/>
          <w:i/>
          <w:iCs/>
        </w:rPr>
        <w:t>3</w:t>
      </w:r>
      <w:r w:rsidR="00CB53FA">
        <w:rPr>
          <w:rFonts w:cstheme="minorHAnsi"/>
          <w:i/>
          <w:iCs/>
        </w:rPr>
        <w:t xml:space="preserve"> ANALİZİ</w:t>
      </w:r>
    </w:p>
    <w:p w14:paraId="05752A3A" w14:textId="4706E124" w:rsidR="009F6BDA" w:rsidRPr="00B36717" w:rsidRDefault="009F6BDA" w:rsidP="00B36717">
      <w:pPr>
        <w:jc w:val="center"/>
        <w:rPr>
          <w:rFonts w:cstheme="minorHAnsi"/>
          <w:i/>
          <w:iCs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477"/>
        <w:gridCol w:w="5186"/>
        <w:gridCol w:w="1417"/>
        <w:gridCol w:w="1418"/>
      </w:tblGrid>
      <w:tr w:rsidR="00453144" w14:paraId="1EDF5D78" w14:textId="77777777" w:rsidTr="00453144">
        <w:tc>
          <w:tcPr>
            <w:tcW w:w="1477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186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835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C90F22" w14:paraId="2AC6AAFD" w14:textId="77777777" w:rsidTr="00453144">
        <w:tc>
          <w:tcPr>
            <w:tcW w:w="1477" w:type="dxa"/>
          </w:tcPr>
          <w:p w14:paraId="7AA91B60" w14:textId="77777777" w:rsidR="00C90F22" w:rsidRDefault="00C90F22" w:rsidP="00C90F22"/>
        </w:tc>
        <w:tc>
          <w:tcPr>
            <w:tcW w:w="5186" w:type="dxa"/>
          </w:tcPr>
          <w:p w14:paraId="448C1C46" w14:textId="77777777" w:rsidR="00C90F22" w:rsidRPr="00292330" w:rsidRDefault="00C90F22" w:rsidP="00C90F22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GB"/>
              </w:rPr>
            </w:pPr>
          </w:p>
        </w:tc>
        <w:tc>
          <w:tcPr>
            <w:tcW w:w="1417" w:type="dxa"/>
          </w:tcPr>
          <w:p w14:paraId="4E258092" w14:textId="7FE896B3" w:rsidR="00C90F22" w:rsidRPr="00453144" w:rsidRDefault="00C90F22" w:rsidP="00C90F22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8" w:type="dxa"/>
          </w:tcPr>
          <w:p w14:paraId="0FC24466" w14:textId="18EA4D56" w:rsidR="00C90F22" w:rsidRPr="00842471" w:rsidRDefault="00C90F22" w:rsidP="00C90F22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C90F22" w14:paraId="5E8895CA" w14:textId="77777777" w:rsidTr="00453144">
        <w:tc>
          <w:tcPr>
            <w:tcW w:w="1477" w:type="dxa"/>
          </w:tcPr>
          <w:p w14:paraId="77D1EBD5" w14:textId="337A1790" w:rsidR="00C90F22" w:rsidRPr="00C90F22" w:rsidRDefault="001E1A12" w:rsidP="00C90F22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WORLD HERITAGE</w:t>
            </w:r>
          </w:p>
        </w:tc>
        <w:tc>
          <w:tcPr>
            <w:tcW w:w="5186" w:type="dxa"/>
          </w:tcPr>
          <w:p w14:paraId="4B513A19" w14:textId="2ADCAA85" w:rsidR="00C90F22" w:rsidRPr="001E1A12" w:rsidRDefault="001E1A12" w:rsidP="001E1A1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A12">
              <w:rPr>
                <w:rFonts w:cstheme="minorHAnsi"/>
                <w:color w:val="000000" w:themeColor="text1"/>
                <w:sz w:val="18"/>
                <w:szCs w:val="18"/>
              </w:rPr>
              <w:t xml:space="preserve">E9.7.R1.Students will be able to ask and answer the questions about a text related to the world heritage. </w:t>
            </w:r>
          </w:p>
        </w:tc>
        <w:tc>
          <w:tcPr>
            <w:tcW w:w="1417" w:type="dxa"/>
          </w:tcPr>
          <w:p w14:paraId="062EA455" w14:textId="12513D12" w:rsidR="00C90F22" w:rsidRPr="00453144" w:rsidRDefault="00C90F22" w:rsidP="00C90F22">
            <w:pPr>
              <w:rPr>
                <w:b/>
                <w:bCs/>
                <w:sz w:val="20"/>
                <w:szCs w:val="20"/>
              </w:rPr>
            </w:pPr>
            <w:r>
              <w:t xml:space="preserve">          1</w:t>
            </w:r>
          </w:p>
        </w:tc>
        <w:tc>
          <w:tcPr>
            <w:tcW w:w="1418" w:type="dxa"/>
          </w:tcPr>
          <w:p w14:paraId="4662FCC9" w14:textId="51A09A7A" w:rsidR="00C90F22" w:rsidRPr="00842471" w:rsidRDefault="00C90F22" w:rsidP="00C90F22">
            <w:pPr>
              <w:rPr>
                <w:b/>
                <w:bCs/>
                <w:sz w:val="18"/>
                <w:szCs w:val="18"/>
              </w:rPr>
            </w:pPr>
            <w:r>
              <w:t>……../……….</w:t>
            </w:r>
          </w:p>
        </w:tc>
      </w:tr>
      <w:tr w:rsidR="00C90F22" w14:paraId="0636334D" w14:textId="77777777" w:rsidTr="00453144">
        <w:tc>
          <w:tcPr>
            <w:tcW w:w="1477" w:type="dxa"/>
            <w:vMerge w:val="restart"/>
          </w:tcPr>
          <w:p w14:paraId="31921815" w14:textId="77777777" w:rsidR="00C90F22" w:rsidRDefault="00C90F22" w:rsidP="00C90F22">
            <w:pPr>
              <w:jc w:val="center"/>
            </w:pPr>
          </w:p>
          <w:p w14:paraId="7A1197C3" w14:textId="43998729" w:rsidR="00C90F22" w:rsidRDefault="001E1A12" w:rsidP="00C90F2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EMERGENCY &amp; HEALTH PROBLEMS</w:t>
            </w:r>
          </w:p>
        </w:tc>
        <w:tc>
          <w:tcPr>
            <w:tcW w:w="5186" w:type="dxa"/>
          </w:tcPr>
          <w:p w14:paraId="0FF80582" w14:textId="0D3ED918" w:rsidR="00C90F22" w:rsidRPr="001E1A12" w:rsidRDefault="001E1A12" w:rsidP="00C90F2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A12">
              <w:rPr>
                <w:rFonts w:cstheme="minorHAnsi"/>
                <w:color w:val="000000" w:themeColor="text1"/>
                <w:sz w:val="18"/>
                <w:szCs w:val="18"/>
              </w:rPr>
              <w:t xml:space="preserve">E9.8.R1. Students will be able to find the main idea of a text about health problems/emergency situations that have happened recently. </w:t>
            </w:r>
          </w:p>
        </w:tc>
        <w:tc>
          <w:tcPr>
            <w:tcW w:w="1417" w:type="dxa"/>
          </w:tcPr>
          <w:p w14:paraId="20440998" w14:textId="6205E0A6" w:rsidR="00C90F22" w:rsidRPr="00453144" w:rsidRDefault="00C90F22" w:rsidP="00C90F22">
            <w:pPr>
              <w:rPr>
                <w:b/>
                <w:bCs/>
                <w:sz w:val="20"/>
                <w:szCs w:val="20"/>
              </w:rPr>
            </w:pPr>
            <w:r>
              <w:t xml:space="preserve">          1</w:t>
            </w:r>
          </w:p>
        </w:tc>
        <w:tc>
          <w:tcPr>
            <w:tcW w:w="1418" w:type="dxa"/>
          </w:tcPr>
          <w:p w14:paraId="6D30DA5E" w14:textId="2F384575" w:rsidR="00C90F22" w:rsidRPr="00842471" w:rsidRDefault="00C90F22" w:rsidP="00C90F22">
            <w:pPr>
              <w:rPr>
                <w:b/>
                <w:bCs/>
                <w:sz w:val="18"/>
                <w:szCs w:val="18"/>
              </w:rPr>
            </w:pPr>
            <w:r>
              <w:t>……../……….</w:t>
            </w:r>
          </w:p>
        </w:tc>
      </w:tr>
      <w:tr w:rsidR="00C90F22" w14:paraId="50A42AC2" w14:textId="77777777" w:rsidTr="00453144">
        <w:tc>
          <w:tcPr>
            <w:tcW w:w="1477" w:type="dxa"/>
            <w:vMerge/>
          </w:tcPr>
          <w:p w14:paraId="4831B6CB" w14:textId="77777777" w:rsidR="00C90F22" w:rsidRDefault="00C90F22" w:rsidP="00C90F22">
            <w:pPr>
              <w:jc w:val="center"/>
            </w:pPr>
          </w:p>
        </w:tc>
        <w:tc>
          <w:tcPr>
            <w:tcW w:w="5186" w:type="dxa"/>
          </w:tcPr>
          <w:p w14:paraId="363E5F3D" w14:textId="6CD6DE16" w:rsidR="00C90F22" w:rsidRPr="001E1A12" w:rsidRDefault="001E1A12" w:rsidP="00C90F2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1E1A12">
              <w:rPr>
                <w:rFonts w:asciiTheme="minorHAnsi" w:hAnsiTheme="minorHAnsi" w:cstheme="minorHAnsi"/>
                <w:sz w:val="18"/>
                <w:szCs w:val="18"/>
              </w:rPr>
              <w:t xml:space="preserve">E9.8.W1. Students will be able to prepare posters/leaflet/brochures about safety and health at work. </w:t>
            </w:r>
          </w:p>
        </w:tc>
        <w:tc>
          <w:tcPr>
            <w:tcW w:w="1417" w:type="dxa"/>
          </w:tcPr>
          <w:p w14:paraId="3B4C7DFD" w14:textId="0EC6800D" w:rsidR="00C90F22" w:rsidRDefault="00C90F22" w:rsidP="00C90F2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08A31C6" w14:textId="702B36C1" w:rsidR="00C90F22" w:rsidRDefault="00C90F22" w:rsidP="00C90F22">
            <w:r>
              <w:t>……../……….</w:t>
            </w:r>
          </w:p>
        </w:tc>
      </w:tr>
      <w:tr w:rsidR="00C90F22" w14:paraId="0E1531B2" w14:textId="77777777" w:rsidTr="00453144">
        <w:tc>
          <w:tcPr>
            <w:tcW w:w="1477" w:type="dxa"/>
            <w:vMerge w:val="restart"/>
          </w:tcPr>
          <w:p w14:paraId="44023ACA" w14:textId="77777777" w:rsidR="00C90F22" w:rsidRDefault="00C90F22" w:rsidP="00C90F22">
            <w:pPr>
              <w:jc w:val="center"/>
            </w:pPr>
          </w:p>
          <w:p w14:paraId="70F0BE98" w14:textId="116E671B" w:rsidR="00C90F22" w:rsidRPr="00292330" w:rsidRDefault="001E1A12" w:rsidP="00C9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INVITATIONS &amp; CELEBRATIONS</w:t>
            </w:r>
          </w:p>
          <w:p w14:paraId="4910F487" w14:textId="57D9EF60" w:rsidR="00C90F22" w:rsidRDefault="00C90F22" w:rsidP="00C90F22">
            <w:pPr>
              <w:jc w:val="center"/>
            </w:pPr>
          </w:p>
        </w:tc>
        <w:tc>
          <w:tcPr>
            <w:tcW w:w="5186" w:type="dxa"/>
          </w:tcPr>
          <w:p w14:paraId="2A81AAB9" w14:textId="74080171" w:rsidR="00C90F22" w:rsidRPr="001E1A12" w:rsidRDefault="001E1A12" w:rsidP="001E1A12">
            <w:pPr>
              <w:pStyle w:val="NormalWeb"/>
              <w:rPr>
                <w:rFonts w:cstheme="minorHAnsi"/>
                <w:sz w:val="18"/>
                <w:szCs w:val="18"/>
              </w:rPr>
            </w:pPr>
            <w:r w:rsidRPr="001E1A12">
              <w:rPr>
                <w:rFonts w:cstheme="minorHAnsi"/>
                <w:sz w:val="18"/>
                <w:szCs w:val="18"/>
              </w:rPr>
              <w:t xml:space="preserve">E9.9.R1. Students will be able to find the supporting ideas in a text. </w:t>
            </w:r>
          </w:p>
        </w:tc>
        <w:tc>
          <w:tcPr>
            <w:tcW w:w="1417" w:type="dxa"/>
          </w:tcPr>
          <w:p w14:paraId="4B7F4037" w14:textId="433876BD" w:rsidR="00C90F22" w:rsidRDefault="00C90F22" w:rsidP="00C90F2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BCF62FB" w14:textId="682FF8D0" w:rsidR="00C90F22" w:rsidRDefault="00C90F22" w:rsidP="00C90F22">
            <w:r>
              <w:t>……../……….</w:t>
            </w:r>
          </w:p>
        </w:tc>
      </w:tr>
      <w:tr w:rsidR="001E1A12" w14:paraId="6C85EDC6" w14:textId="77777777" w:rsidTr="00453144">
        <w:tc>
          <w:tcPr>
            <w:tcW w:w="1477" w:type="dxa"/>
            <w:vMerge/>
          </w:tcPr>
          <w:p w14:paraId="05BBB031" w14:textId="77777777" w:rsidR="001E1A12" w:rsidRDefault="001E1A12" w:rsidP="001E1A12">
            <w:pPr>
              <w:jc w:val="center"/>
            </w:pPr>
          </w:p>
        </w:tc>
        <w:tc>
          <w:tcPr>
            <w:tcW w:w="5186" w:type="dxa"/>
          </w:tcPr>
          <w:p w14:paraId="0C62F01E" w14:textId="4E0DFF84" w:rsidR="001E1A12" w:rsidRPr="001E1A12" w:rsidRDefault="001E1A12" w:rsidP="001E1A12">
            <w:pPr>
              <w:pStyle w:val="NormalWeb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E1A12">
              <w:rPr>
                <w:rFonts w:cstheme="minorHAnsi"/>
                <w:color w:val="000000" w:themeColor="text1"/>
                <w:sz w:val="18"/>
                <w:szCs w:val="18"/>
              </w:rPr>
              <w:t xml:space="preserve">E9.9.W2.Students will be able to write a short paragraph about their future plans. </w:t>
            </w:r>
          </w:p>
        </w:tc>
        <w:tc>
          <w:tcPr>
            <w:tcW w:w="1417" w:type="dxa"/>
          </w:tcPr>
          <w:p w14:paraId="4AA257BC" w14:textId="2E90CDD7" w:rsidR="001E1A12" w:rsidRDefault="001E1A12" w:rsidP="001E1A1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10CA0E9" w14:textId="04358A0D" w:rsidR="001E1A12" w:rsidRDefault="001E1A12" w:rsidP="001E1A12">
            <w:r>
              <w:t>……../……….</w:t>
            </w:r>
          </w:p>
        </w:tc>
      </w:tr>
      <w:tr w:rsidR="001E1A12" w14:paraId="5BF80351" w14:textId="77777777" w:rsidTr="00453144">
        <w:tc>
          <w:tcPr>
            <w:tcW w:w="1477" w:type="dxa"/>
            <w:vMerge/>
          </w:tcPr>
          <w:p w14:paraId="3D996E7E" w14:textId="77777777" w:rsidR="001E1A12" w:rsidRDefault="001E1A12" w:rsidP="001E1A12"/>
        </w:tc>
        <w:tc>
          <w:tcPr>
            <w:tcW w:w="5186" w:type="dxa"/>
          </w:tcPr>
          <w:p w14:paraId="4230A2B4" w14:textId="758280FC" w:rsidR="001E1A12" w:rsidRPr="009377A4" w:rsidRDefault="001E1A12" w:rsidP="001E1A12">
            <w:pPr>
              <w:pStyle w:val="NormalWeb"/>
              <w:shd w:val="clear" w:color="auto" w:fill="FFFFFF"/>
            </w:pPr>
          </w:p>
        </w:tc>
        <w:tc>
          <w:tcPr>
            <w:tcW w:w="1417" w:type="dxa"/>
          </w:tcPr>
          <w:p w14:paraId="5EDE9F71" w14:textId="0697971C" w:rsidR="001E1A12" w:rsidRDefault="001E1A12" w:rsidP="001E1A12">
            <w:pPr>
              <w:jc w:val="center"/>
            </w:pPr>
            <w:r>
              <w:t>……../……….</w:t>
            </w:r>
          </w:p>
        </w:tc>
        <w:tc>
          <w:tcPr>
            <w:tcW w:w="1418" w:type="dxa"/>
          </w:tcPr>
          <w:p w14:paraId="1D9799E7" w14:textId="6273104E" w:rsidR="001E1A12" w:rsidRDefault="001E1A12" w:rsidP="001E1A12">
            <w:r>
              <w:t>……../……….</w:t>
            </w:r>
          </w:p>
        </w:tc>
      </w:tr>
    </w:tbl>
    <w:p w14:paraId="1C513B60" w14:textId="0E696191" w:rsidR="00453144" w:rsidRDefault="00453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6FF0C3E8" w:rsidR="00453144" w:rsidRPr="00B36717" w:rsidRDefault="00F672AC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7CB47BD9" w14:textId="4F7EFDAC" w:rsidR="00453144" w:rsidRPr="00B36717" w:rsidRDefault="0058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1E1A12">
              <w:rPr>
                <w:sz w:val="18"/>
                <w:szCs w:val="18"/>
              </w:rPr>
              <w:t xml:space="preserve"> 1 ve 2.</w:t>
            </w:r>
            <w:r w:rsidR="00453144" w:rsidRPr="00B36717">
              <w:rPr>
                <w:sz w:val="18"/>
                <w:szCs w:val="18"/>
              </w:rPr>
              <w:t>Sorular)</w:t>
            </w:r>
          </w:p>
        </w:tc>
        <w:tc>
          <w:tcPr>
            <w:tcW w:w="3402" w:type="dxa"/>
          </w:tcPr>
          <w:p w14:paraId="33001FF4" w14:textId="55434F07" w:rsidR="00453144" w:rsidRPr="00B36717" w:rsidRDefault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3 ADET   (</w:t>
            </w:r>
            <w:r w:rsidR="001E1A12">
              <w:rPr>
                <w:sz w:val="18"/>
                <w:szCs w:val="18"/>
              </w:rPr>
              <w:t>3,4 ve 5.</w:t>
            </w:r>
            <w:r w:rsidRPr="00B36717">
              <w:rPr>
                <w:sz w:val="18"/>
                <w:szCs w:val="18"/>
              </w:rPr>
              <w:t>Sorular)</w:t>
            </w:r>
          </w:p>
        </w:tc>
      </w:tr>
      <w:tr w:rsidR="0086296F" w14:paraId="599FA50F" w14:textId="77777777" w:rsidTr="00453144">
        <w:tc>
          <w:tcPr>
            <w:tcW w:w="1980" w:type="dxa"/>
          </w:tcPr>
          <w:p w14:paraId="2B70BD58" w14:textId="77777777" w:rsidR="0086296F" w:rsidRPr="00B36717" w:rsidRDefault="0086296F" w:rsidP="00453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C9B0F" w14:textId="77777777" w:rsidR="0086296F" w:rsidRPr="00B36717" w:rsidRDefault="0086296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77549DF" w14:textId="77777777" w:rsidR="0086296F" w:rsidRPr="00B36717" w:rsidRDefault="0086296F">
            <w:pPr>
              <w:rPr>
                <w:sz w:val="18"/>
                <w:szCs w:val="18"/>
              </w:rPr>
            </w:pPr>
          </w:p>
        </w:tc>
      </w:tr>
    </w:tbl>
    <w:p w14:paraId="38C15532" w14:textId="77777777" w:rsidR="0086296F" w:rsidRDefault="0086296F"/>
    <w:p w14:paraId="0687D509" w14:textId="598EA99D" w:rsidR="0086296F" w:rsidRDefault="0086296F" w:rsidP="0086296F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 w:rsidR="00364B56">
        <w:rPr>
          <w:color w:val="FF0000"/>
          <w:sz w:val="18"/>
          <w:szCs w:val="18"/>
        </w:rPr>
        <w:t>9</w:t>
      </w:r>
      <w:r w:rsidRPr="00ED22A9">
        <w:rPr>
          <w:color w:val="FF0000"/>
          <w:sz w:val="18"/>
          <w:szCs w:val="18"/>
        </w:rPr>
        <w:t xml:space="preserve"> A SINIFI toplam mevcudu 2</w:t>
      </w:r>
      <w:r w:rsidR="00364B56">
        <w:rPr>
          <w:color w:val="FF0000"/>
          <w:sz w:val="18"/>
          <w:szCs w:val="18"/>
        </w:rPr>
        <w:t>2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2D89477A" w14:textId="77777777" w:rsidR="0086296F" w:rsidRDefault="0086296F"/>
    <w:p w14:paraId="36E40D52" w14:textId="6BEE3C39" w:rsidR="00453144" w:rsidRDefault="00ED03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3ADF" wp14:editId="603CB95C">
                <wp:simplePos x="0" y="0"/>
                <wp:positionH relativeFrom="column">
                  <wp:posOffset>175410</wp:posOffset>
                </wp:positionH>
                <wp:positionV relativeFrom="paragraph">
                  <wp:posOffset>128905</wp:posOffset>
                </wp:positionV>
                <wp:extent cx="6098458" cy="1828800"/>
                <wp:effectExtent l="0" t="0" r="0" b="0"/>
                <wp:wrapNone/>
                <wp:docPr id="90162463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45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C659D" w14:textId="5D8874B2" w:rsidR="00B36717" w:rsidRPr="003D5DFE" w:rsidRDefault="00B36717" w:rsidP="00B367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Kullanım esasları: </w:t>
                            </w:r>
                          </w:p>
                          <w:p w14:paraId="53B31625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Sınıf geneli toplam başarı ilk sütun sonuna Sağlanan Kazanım/Toplam Kazanım sayısı örğ: 4/5</w:t>
                            </w:r>
                          </w:p>
                          <w:p w14:paraId="186568AE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Başarı sütunu doldurulurken her kazanımın karşısına kazanımı sağlayan öğrenci sayısı/ Sınıf toplam öğrenci sayısı yazılır. Örğ: 20/25</w:t>
                            </w:r>
                          </w:p>
                          <w:p w14:paraId="056D8985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Bir kazanımı sınav sorusu sınıfın %50 si tarafından doğru yapılmış ise o kazanım sağlanmış sayılır.</w:t>
                            </w:r>
                          </w:p>
                          <w:p w14:paraId="56417088" w14:textId="77777777" w:rsidR="00B36717" w:rsidRDefault="00B36717" w:rsidP="00B36717"/>
                          <w:p w14:paraId="2786FA9B" w14:textId="77777777" w:rsidR="00B36717" w:rsidRPr="00E106B6" w:rsidRDefault="00B36717" w:rsidP="00B36717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Bu sınav analizi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MİLLÎ EĞİTİM BAKANLIĞI YAZILI VE UYGULAMALI SINAVLAR YÖNERGESİ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İKİNCİ BÖLÜM, madde F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’ye (Açık uçlu veya açık uçlu ve kısa cevaplı sorulardan oluşan yazılı sınavların analizi, öğrenci cevapları puanlanırken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sınıf geneli kanaat oluşturacak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      </w:r>
                            <w:r w:rsidRPr="00E106B6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BAB1895" w14:textId="77777777" w:rsidR="00B36717" w:rsidRDefault="00B36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3ADF" id="Metin Kutusu 1" o:spid="_x0000_s1027" type="#_x0000_t202" style="position:absolute;margin-left:13.8pt;margin-top:10.15pt;width:480.2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" filled="f" stroked="f" strokeweight=".5pt">
                <v:textbox>
                  <w:txbxContent>
                    <w:p w14:paraId="605C659D" w14:textId="5D8874B2" w:rsidR="00B36717" w:rsidRPr="003D5DFE" w:rsidRDefault="00B36717" w:rsidP="00B36717">
                      <w:p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 xml:space="preserve">Kullanım esasları: </w:t>
                      </w:r>
                    </w:p>
                    <w:p w14:paraId="53B31625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Sınıf geneli toplam başarı ilk sütun sonuna Sağlanan Kazanım/Toplam Kazanım sayısı örğ: 4/5</w:t>
                      </w:r>
                    </w:p>
                    <w:p w14:paraId="186568AE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Başarı sütunu doldurulurken her kazanımın karşısına kazanımı sağlayan öğrenci sayısı/ Sınıf toplam öğrenci sayısı yazılır. Örğ: 20/25</w:t>
                      </w:r>
                    </w:p>
                    <w:p w14:paraId="056D8985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Bir kazanımı sınav sorusu sınıfın %50 si tarafından doğru yapılmış ise o kazanım sağlanmış sayılır.</w:t>
                      </w:r>
                    </w:p>
                    <w:p w14:paraId="56417088" w14:textId="77777777" w:rsidR="00B36717" w:rsidRDefault="00B36717" w:rsidP="00B36717"/>
                    <w:p w14:paraId="2786FA9B" w14:textId="77777777" w:rsidR="00B36717" w:rsidRPr="00E106B6" w:rsidRDefault="00B36717" w:rsidP="00B36717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3D5DFE">
                        <w:rPr>
                          <w:sz w:val="20"/>
                          <w:szCs w:val="20"/>
                        </w:rPr>
                        <w:t xml:space="preserve">Bu sınav analizi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MİLLÎ EĞİTİM BAKANLIĞI YAZILI VE UYGULAMALI SINAVLAR YÖNERGESİ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İKİNCİ BÖLÜM, madde F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’ye (Açık uçlu veya açık uçlu ve kısa cevaplı sorulardan oluşan yazılı sınavların analizi, öğrenci cevapları puanlanırken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sınıf geneli kanaat oluşturacak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</w:r>
                      <w:r w:rsidRPr="00E106B6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7BAB1895" w14:textId="77777777" w:rsidR="00B36717" w:rsidRDefault="00B36717"/>
                  </w:txbxContent>
                </v:textbox>
              </v:shape>
            </w:pict>
          </mc:Fallback>
        </mc:AlternateContent>
      </w:r>
    </w:p>
    <w:p w14:paraId="54C744B3" w14:textId="24EF68AB" w:rsidR="00453144" w:rsidRDefault="00453144"/>
    <w:p w14:paraId="45C7F652" w14:textId="77777777" w:rsidR="00453144" w:rsidRDefault="00453144"/>
    <w:p w14:paraId="230B4FAE" w14:textId="77777777" w:rsidR="00453144" w:rsidRDefault="00453144"/>
    <w:p w14:paraId="5DE067BB" w14:textId="2A21A930" w:rsidR="00531332" w:rsidRDefault="001D1614">
      <w:r>
        <w:t xml:space="preserve"> </w:t>
      </w:r>
    </w:p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9A61" w14:textId="77777777" w:rsidR="00BF5DDC" w:rsidRDefault="00BF5DDC" w:rsidP="00CF58DD">
      <w:r>
        <w:separator/>
      </w:r>
    </w:p>
  </w:endnote>
  <w:endnote w:type="continuationSeparator" w:id="0">
    <w:p w14:paraId="20E98039" w14:textId="77777777" w:rsidR="00BF5DDC" w:rsidRDefault="00BF5DDC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A05F" w14:textId="77777777" w:rsidR="00BF5DDC" w:rsidRDefault="00BF5DDC" w:rsidP="00CF58DD">
      <w:r>
        <w:separator/>
      </w:r>
    </w:p>
  </w:footnote>
  <w:footnote w:type="continuationSeparator" w:id="0">
    <w:p w14:paraId="3D6CA8D6" w14:textId="77777777" w:rsidR="00BF5DDC" w:rsidRDefault="00BF5DDC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26BA6673" w:rsidR="00CF58DD" w:rsidRDefault="006B767C" w:rsidP="00CF58DD">
    <w:pPr>
      <w:pStyle w:val="stBilgi"/>
      <w:jc w:val="center"/>
    </w:pPr>
    <w:r>
      <w:t>9</w:t>
    </w:r>
    <w:r w:rsidR="00D80E0F">
      <w:t xml:space="preserve">.SINIF </w:t>
    </w:r>
    <w:r w:rsidR="003702F1">
      <w:t xml:space="preserve">İNGİLİZCE </w:t>
    </w:r>
    <w:r w:rsidR="0086296F">
      <w:t>2</w:t>
    </w:r>
    <w:r w:rsidR="00D80E0F">
      <w:t xml:space="preserve">. DÖNEM </w:t>
    </w:r>
    <w:r w:rsidR="00A7499E">
      <w:t>2</w:t>
    </w:r>
    <w:r w:rsidR="006443F4">
      <w:t xml:space="preserve">.SINAV </w:t>
    </w:r>
    <w:r w:rsidR="00CB53FA">
      <w:rPr>
        <w:color w:val="000000" w:themeColor="text1"/>
      </w:rPr>
      <w:t>SENARYO ANALİZİ</w:t>
    </w:r>
    <w:r w:rsidR="00364B56">
      <w:rPr>
        <w:color w:val="000000" w:themeColor="text1"/>
      </w:rPr>
      <w:t xml:space="preserve"> by </w:t>
    </w:r>
    <w:r w:rsidR="00364B56" w:rsidRPr="00364B56">
      <w:rPr>
        <w:color w:val="806000" w:themeColor="accent4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D327A"/>
    <w:rsid w:val="00120D92"/>
    <w:rsid w:val="0012761C"/>
    <w:rsid w:val="00175618"/>
    <w:rsid w:val="001847FB"/>
    <w:rsid w:val="00193B91"/>
    <w:rsid w:val="001B30D3"/>
    <w:rsid w:val="001B793B"/>
    <w:rsid w:val="001D1614"/>
    <w:rsid w:val="001D5A65"/>
    <w:rsid w:val="001E1A12"/>
    <w:rsid w:val="00262CCE"/>
    <w:rsid w:val="00275EAD"/>
    <w:rsid w:val="00290BAF"/>
    <w:rsid w:val="00296709"/>
    <w:rsid w:val="002B082D"/>
    <w:rsid w:val="002F1CBB"/>
    <w:rsid w:val="002F3F39"/>
    <w:rsid w:val="00321760"/>
    <w:rsid w:val="0032690F"/>
    <w:rsid w:val="003276A5"/>
    <w:rsid w:val="003524C7"/>
    <w:rsid w:val="00364B56"/>
    <w:rsid w:val="003702F1"/>
    <w:rsid w:val="003A0587"/>
    <w:rsid w:val="003A7193"/>
    <w:rsid w:val="003C6726"/>
    <w:rsid w:val="00400B06"/>
    <w:rsid w:val="00401CA9"/>
    <w:rsid w:val="00440EB9"/>
    <w:rsid w:val="00441C2D"/>
    <w:rsid w:val="00453144"/>
    <w:rsid w:val="0049611C"/>
    <w:rsid w:val="004F63B5"/>
    <w:rsid w:val="00531332"/>
    <w:rsid w:val="005572FB"/>
    <w:rsid w:val="0058094A"/>
    <w:rsid w:val="005E23D9"/>
    <w:rsid w:val="00635504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B13EA"/>
    <w:rsid w:val="007E24CD"/>
    <w:rsid w:val="00821BD5"/>
    <w:rsid w:val="00842471"/>
    <w:rsid w:val="0086296F"/>
    <w:rsid w:val="00884E7C"/>
    <w:rsid w:val="00885774"/>
    <w:rsid w:val="00886A00"/>
    <w:rsid w:val="008E055B"/>
    <w:rsid w:val="008F6A03"/>
    <w:rsid w:val="009214C4"/>
    <w:rsid w:val="00927508"/>
    <w:rsid w:val="009377A4"/>
    <w:rsid w:val="009422E2"/>
    <w:rsid w:val="009B527F"/>
    <w:rsid w:val="009B53D3"/>
    <w:rsid w:val="009E5517"/>
    <w:rsid w:val="009E7481"/>
    <w:rsid w:val="009F6BDA"/>
    <w:rsid w:val="00A00358"/>
    <w:rsid w:val="00A0171C"/>
    <w:rsid w:val="00A266DF"/>
    <w:rsid w:val="00A5500B"/>
    <w:rsid w:val="00A7499E"/>
    <w:rsid w:val="00A84C2E"/>
    <w:rsid w:val="00A9047F"/>
    <w:rsid w:val="00AB13C2"/>
    <w:rsid w:val="00AD6319"/>
    <w:rsid w:val="00AE3D1D"/>
    <w:rsid w:val="00AF05C1"/>
    <w:rsid w:val="00AF5E49"/>
    <w:rsid w:val="00B326DE"/>
    <w:rsid w:val="00B36717"/>
    <w:rsid w:val="00B412B7"/>
    <w:rsid w:val="00B67EC4"/>
    <w:rsid w:val="00B7137D"/>
    <w:rsid w:val="00B747EB"/>
    <w:rsid w:val="00B97334"/>
    <w:rsid w:val="00BB6D53"/>
    <w:rsid w:val="00BF5DDC"/>
    <w:rsid w:val="00C3650A"/>
    <w:rsid w:val="00C445B2"/>
    <w:rsid w:val="00C628C4"/>
    <w:rsid w:val="00C65102"/>
    <w:rsid w:val="00C87F70"/>
    <w:rsid w:val="00C90F22"/>
    <w:rsid w:val="00CB53FA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672AC"/>
    <w:rsid w:val="00F86C6D"/>
    <w:rsid w:val="00FB3E7E"/>
    <w:rsid w:val="00FC776C"/>
    <w:rsid w:val="00FF072F"/>
    <w:rsid w:val="00FF45BC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20</cp:revision>
  <cp:lastPrinted>2023-12-11T18:17:00Z</cp:lastPrinted>
  <dcterms:created xsi:type="dcterms:W3CDTF">2023-12-11T18:17:00Z</dcterms:created>
  <dcterms:modified xsi:type="dcterms:W3CDTF">2025-03-18T18:19:00Z</dcterms:modified>
</cp:coreProperties>
</file>